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5F2" w:rsidRDefault="007E45F2" w:rsidP="007E45F2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7E45F2" w:rsidRDefault="007E45F2" w:rsidP="007E45F2">
      <w:pPr>
        <w:spacing w:after="0" w:line="240" w:lineRule="auto"/>
        <w:jc w:val="center"/>
      </w:pPr>
      <w:r>
        <w:t>Internal Test:-2016</w:t>
      </w:r>
    </w:p>
    <w:p w:rsidR="007E45F2" w:rsidRDefault="007E45F2" w:rsidP="007E45F2">
      <w:pPr>
        <w:spacing w:after="0" w:line="240" w:lineRule="auto"/>
        <w:jc w:val="center"/>
      </w:pPr>
      <w:proofErr w:type="gramStart"/>
      <w:r>
        <w:t>Strategic  Management</w:t>
      </w:r>
      <w:proofErr w:type="gramEnd"/>
    </w:p>
    <w:p w:rsidR="007E45F2" w:rsidRDefault="007E45F2" w:rsidP="007E45F2">
      <w:pPr>
        <w:spacing w:after="0" w:line="240" w:lineRule="auto"/>
        <w:jc w:val="center"/>
      </w:pPr>
      <w:r>
        <w:t>M.com sem-2</w:t>
      </w:r>
    </w:p>
    <w:p w:rsidR="007E45F2" w:rsidRDefault="00F65C3D" w:rsidP="007E45F2">
      <w:pPr>
        <w:spacing w:after="0" w:line="240" w:lineRule="auto"/>
      </w:pPr>
      <w:r>
        <w:t>Date:-2</w:t>
      </w:r>
      <w:r>
        <w:rPr>
          <w:rFonts w:cs="Shruti" w:hint="cs"/>
          <w:cs/>
        </w:rPr>
        <w:t>3</w:t>
      </w:r>
      <w:r w:rsidR="007E45F2">
        <w:t>/03/2016</w:t>
      </w:r>
      <w:r w:rsidR="007E45F2">
        <w:tab/>
      </w:r>
      <w:r w:rsidR="007E45F2">
        <w:tab/>
      </w:r>
      <w:r w:rsidR="007E45F2">
        <w:tab/>
      </w:r>
      <w:r w:rsidR="007E45F2">
        <w:tab/>
      </w:r>
      <w:r w:rsidR="007E45F2">
        <w:tab/>
      </w:r>
      <w:r w:rsidR="007E45F2">
        <w:tab/>
      </w:r>
      <w:r w:rsidR="007E45F2">
        <w:tab/>
      </w:r>
      <w:r w:rsidR="007E45F2">
        <w:tab/>
        <w:t>Time:-8.00 to 9.30</w:t>
      </w:r>
    </w:p>
    <w:p w:rsidR="007E45F2" w:rsidRDefault="007E45F2" w:rsidP="007E45F2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2A4D06" w:rsidRDefault="007E45F2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ઓધોગિક પુથકરણ સંબધી માઇકલપોર્ટરના પાંચ પરિબળો સમજાવો </w:t>
      </w:r>
    </w:p>
    <w:p w:rsidR="007E45F2" w:rsidRDefault="007E45F2">
      <w:r>
        <w:rPr>
          <w:rFonts w:hint="cs"/>
          <w:cs/>
        </w:rPr>
        <w:tab/>
        <w:t>(</w:t>
      </w:r>
      <w:r w:rsidR="00210010">
        <w:t xml:space="preserve">explain five factors of </w:t>
      </w:r>
      <w:proofErr w:type="spellStart"/>
      <w:r w:rsidR="00210010">
        <w:t>mical</w:t>
      </w:r>
      <w:proofErr w:type="spellEnd"/>
      <w:r w:rsidR="00210010">
        <w:t xml:space="preserve"> </w:t>
      </w:r>
      <w:r w:rsidR="00B259F3">
        <w:t>porter</w:t>
      </w:r>
      <w:r w:rsidR="00210010">
        <w:t xml:space="preserve"> regarding industrial analysis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210010">
        <w:t xml:space="preserve">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</w:p>
    <w:p w:rsidR="007E45F2" w:rsidRDefault="007E45F2"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વ્યુહાત્મક સંચાલનપ્રક્રિયાનુ મોડેલ સમજાવો</w:t>
      </w:r>
    </w:p>
    <w:p w:rsidR="007E45F2" w:rsidRDefault="007E45F2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proofErr w:type="spellStart"/>
      <w:r w:rsidR="00210010">
        <w:t>Swot</w:t>
      </w:r>
      <w:proofErr w:type="spellEnd"/>
      <w:r w:rsidR="00210010">
        <w:t xml:space="preserve"> analysis </w:t>
      </w:r>
      <w:r w:rsidR="00210010">
        <w:rPr>
          <w:rFonts w:cs="Shruti" w:hint="cs"/>
          <w:cs/>
        </w:rPr>
        <w:t>પ્રક્રિયાનુ</w:t>
      </w:r>
      <w:r w:rsidR="00EF6E51">
        <w:rPr>
          <w:rFonts w:cs="Shruti" w:hint="cs"/>
          <w:cs/>
        </w:rPr>
        <w:t xml:space="preserve"> વિગતવાર </w:t>
      </w:r>
      <w:r w:rsidR="00210010">
        <w:rPr>
          <w:rFonts w:cs="Shruti" w:hint="cs"/>
          <w:cs/>
        </w:rPr>
        <w:t xml:space="preserve"> સમજાવો </w:t>
      </w:r>
    </w:p>
    <w:p w:rsidR="00210010" w:rsidRPr="00210010" w:rsidRDefault="00210010">
      <w:pPr>
        <w:rPr>
          <w:cs/>
        </w:rPr>
      </w:pPr>
      <w:r>
        <w:t xml:space="preserve"> 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 w:rsidRPr="00210010">
        <w:rPr>
          <w:rFonts w:hint="cs"/>
          <w:cs/>
        </w:rPr>
        <w:t xml:space="preserve"> </w:t>
      </w:r>
      <w:r>
        <w:rPr>
          <w:rFonts w:cs="Shruti" w:hint="cs"/>
          <w:cs/>
        </w:rPr>
        <w:t>વ્યવસ્થાતંત્રીય મુલ્યાંકનની પધ્ધતિઓ સમજાવો</w:t>
      </w:r>
      <w:r>
        <w:rPr>
          <w:rFonts w:hint="cs"/>
          <w:cs/>
        </w:rPr>
        <w:tab/>
      </w:r>
    </w:p>
    <w:p w:rsidR="007E45F2" w:rsidRDefault="007E45F2"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વ્યુહાત્મક પસંદગીની પ્રકિયા સમજાવો </w:t>
      </w:r>
    </w:p>
    <w:p w:rsidR="007E45F2" w:rsidRDefault="007E45F2"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210010">
        <w:t>process of strategic choice</w:t>
      </w:r>
      <w:r>
        <w:rPr>
          <w:rFonts w:hint="cs"/>
          <w:cs/>
        </w:rPr>
        <w:t>)</w:t>
      </w:r>
    </w:p>
    <w:p w:rsidR="007E45F2" w:rsidRDefault="00210010">
      <w:r>
        <w:t xml:space="preserve">                                                                            </w:t>
      </w:r>
      <w:r w:rsidR="007E45F2">
        <w:rPr>
          <w:rFonts w:cs="Shruti" w:hint="cs"/>
          <w:cs/>
        </w:rPr>
        <w:t>અથવા</w:t>
      </w:r>
      <w:r w:rsidR="007E45F2">
        <w:rPr>
          <w:rFonts w:hint="cs"/>
          <w:cs/>
        </w:rPr>
        <w:cr/>
      </w:r>
      <w:r w:rsidR="007E45F2">
        <w:rPr>
          <w:rFonts w:hint="cs"/>
          <w:cs/>
        </w:rPr>
        <w:tab/>
        <w:t>(</w:t>
      </w:r>
      <w:r w:rsidR="007E45F2">
        <w:rPr>
          <w:rFonts w:cs="Shruti" w:hint="cs"/>
          <w:cs/>
        </w:rPr>
        <w:t>અ</w:t>
      </w:r>
      <w:r w:rsidR="007E45F2">
        <w:rPr>
          <w:rFonts w:hint="cs"/>
          <w:cs/>
        </w:rPr>
        <w:t>)</w:t>
      </w:r>
      <w:r w:rsidR="007E45F2">
        <w:rPr>
          <w:rFonts w:hint="cs"/>
          <w:cs/>
        </w:rPr>
        <w:tab/>
      </w:r>
      <w:r w:rsidR="007E45F2">
        <w:rPr>
          <w:rFonts w:cs="Shruti" w:hint="cs"/>
          <w:cs/>
        </w:rPr>
        <w:t>ધંધાકીય નીતી</w:t>
      </w:r>
      <w:r w:rsidR="007E45F2">
        <w:rPr>
          <w:rFonts w:hint="cs"/>
          <w:cs/>
        </w:rPr>
        <w:t>(</w:t>
      </w:r>
      <w:r>
        <w:t>policy</w:t>
      </w:r>
      <w:r w:rsidR="007E45F2">
        <w:rPr>
          <w:rFonts w:hint="cs"/>
          <w:cs/>
        </w:rPr>
        <w:t xml:space="preserve">) </w:t>
      </w:r>
      <w:r w:rsidR="007E45F2">
        <w:t xml:space="preserve">mission ,business, targets, objectives, </w:t>
      </w:r>
      <w:r w:rsidR="007E45F2">
        <w:rPr>
          <w:rFonts w:cs="Shruti" w:hint="cs"/>
          <w:cs/>
        </w:rPr>
        <w:t xml:space="preserve">વગેરે  પદો સમજાવો </w:t>
      </w:r>
      <w:r w:rsidR="007E45F2">
        <w:rPr>
          <w:rFonts w:hint="cs"/>
          <w:cs/>
        </w:rPr>
        <w:tab/>
      </w:r>
    </w:p>
    <w:p w:rsidR="007E45F2" w:rsidRDefault="007E45F2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કોર્પોરેટ સ્તરની વ્યુહરચના </w:t>
      </w:r>
      <w:r>
        <w:rPr>
          <w:rFonts w:hint="cs"/>
          <w:cs/>
        </w:rPr>
        <w:t>(</w:t>
      </w:r>
      <w:r w:rsidR="00210010">
        <w:t>strategy of corporate level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સમજાવો </w:t>
      </w:r>
    </w:p>
    <w:p w:rsidR="007E45F2" w:rsidRPr="007E45F2" w:rsidRDefault="00210010">
      <w:pPr>
        <w:rPr>
          <w:cs/>
        </w:rPr>
      </w:pPr>
      <w:r>
        <w:t xml:space="preserve">                                                                                </w:t>
      </w:r>
      <w:r w:rsidR="007E45F2">
        <w:rPr>
          <w:rFonts w:cs="Shruti" w:hint="cs"/>
          <w:cs/>
        </w:rPr>
        <w:t>અથવા</w:t>
      </w:r>
      <w:r w:rsidR="007E45F2">
        <w:rPr>
          <w:rFonts w:hint="cs"/>
          <w:cs/>
        </w:rPr>
        <w:cr/>
      </w:r>
      <w:r w:rsidR="007E45F2">
        <w:rPr>
          <w:rFonts w:hint="cs"/>
          <w:cs/>
        </w:rPr>
        <w:tab/>
        <w:t>(</w:t>
      </w:r>
      <w:r w:rsidR="007E45F2">
        <w:rPr>
          <w:rFonts w:cs="Shruti" w:hint="cs"/>
          <w:cs/>
        </w:rPr>
        <w:t>બ</w:t>
      </w:r>
      <w:r w:rsidR="007E45F2">
        <w:rPr>
          <w:rFonts w:hint="cs"/>
          <w:cs/>
        </w:rPr>
        <w:t>)</w:t>
      </w:r>
      <w:r w:rsidR="007E45F2">
        <w:rPr>
          <w:rFonts w:hint="cs"/>
          <w:cs/>
        </w:rPr>
        <w:tab/>
      </w:r>
      <w:r w:rsidR="007E45F2">
        <w:rPr>
          <w:rFonts w:cs="Shruti" w:hint="cs"/>
          <w:cs/>
        </w:rPr>
        <w:t>ધંધાકીય સ્તરની વ્યુહરચના સમજાવો</w:t>
      </w:r>
      <w:r w:rsidR="007E45F2">
        <w:rPr>
          <w:rFonts w:hint="cs"/>
          <w:cs/>
        </w:rPr>
        <w:t>(</w:t>
      </w:r>
      <w:r>
        <w:t>strategy of business level</w:t>
      </w:r>
      <w:r w:rsidR="007E45F2">
        <w:rPr>
          <w:rFonts w:hint="cs"/>
          <w:cs/>
        </w:rPr>
        <w:t>)</w:t>
      </w:r>
      <w:r w:rsidR="007E45F2">
        <w:rPr>
          <w:rFonts w:hint="cs"/>
          <w:cs/>
        </w:rPr>
        <w:cr/>
      </w:r>
      <w:r w:rsidR="007E45F2">
        <w:rPr>
          <w:rFonts w:cs="Shruti" w:hint="cs"/>
          <w:cs/>
        </w:rPr>
        <w:t>પ્રશ્ન</w:t>
      </w:r>
      <w:r w:rsidR="007E45F2">
        <w:rPr>
          <w:rFonts w:hint="cs"/>
          <w:cs/>
        </w:rPr>
        <w:t>:-3</w:t>
      </w:r>
      <w:r w:rsidR="007E45F2">
        <w:rPr>
          <w:rFonts w:hint="cs"/>
          <w:cs/>
        </w:rPr>
        <w:tab/>
      </w:r>
      <w:r w:rsidR="007E45F2">
        <w:rPr>
          <w:rFonts w:cs="Shruti" w:hint="cs"/>
          <w:cs/>
        </w:rPr>
        <w:t xml:space="preserve">ટુંકનોધ લખો </w:t>
      </w:r>
      <w:r w:rsidR="007E45F2">
        <w:rPr>
          <w:rFonts w:hint="cs"/>
          <w:cs/>
        </w:rPr>
        <w:t>(</w:t>
      </w:r>
      <w:r w:rsidR="007E45F2">
        <w:rPr>
          <w:rFonts w:cs="Shruti" w:hint="cs"/>
          <w:cs/>
        </w:rPr>
        <w:t>ગમે તે બે</w:t>
      </w:r>
      <w:r w:rsidR="007E45F2">
        <w:rPr>
          <w:rFonts w:hint="cs"/>
          <w:cs/>
        </w:rPr>
        <w:t>)</w:t>
      </w:r>
      <w:r w:rsidR="007E45F2">
        <w:rPr>
          <w:rFonts w:hint="cs"/>
          <w:cs/>
        </w:rPr>
        <w:cr/>
      </w:r>
      <w:r w:rsidR="007E45F2">
        <w:rPr>
          <w:rFonts w:hint="cs"/>
          <w:cs/>
        </w:rPr>
        <w:tab/>
        <w:t>1.</w:t>
      </w:r>
      <w:r w:rsidR="007E45F2">
        <w:rPr>
          <w:rFonts w:hint="cs"/>
          <w:cs/>
        </w:rPr>
        <w:tab/>
      </w:r>
      <w:r w:rsidR="007E45F2">
        <w:rPr>
          <w:rFonts w:cs="Shruti" w:hint="cs"/>
          <w:cs/>
        </w:rPr>
        <w:t>કાર્યકારી અંકુશની ઉપયોગિતા</w:t>
      </w:r>
      <w:r w:rsidR="007E45F2">
        <w:rPr>
          <w:rFonts w:hint="cs"/>
          <w:cs/>
        </w:rPr>
        <w:cr/>
      </w:r>
      <w:r w:rsidR="007E45F2">
        <w:rPr>
          <w:rFonts w:hint="cs"/>
          <w:cs/>
        </w:rPr>
        <w:tab/>
        <w:t>2.</w:t>
      </w:r>
      <w:r w:rsidR="007E45F2">
        <w:rPr>
          <w:rFonts w:hint="cs"/>
          <w:cs/>
        </w:rPr>
        <w:tab/>
      </w:r>
      <w:r w:rsidR="007E45F2">
        <w:rPr>
          <w:rFonts w:cs="Shruti" w:hint="cs"/>
          <w:cs/>
        </w:rPr>
        <w:t>દિશાબદલતી વ્યુહરચના</w:t>
      </w:r>
      <w:r w:rsidR="007E45F2">
        <w:rPr>
          <w:rFonts w:hint="cs"/>
          <w:cs/>
        </w:rPr>
        <w:cr/>
      </w:r>
      <w:r w:rsidR="007E45F2">
        <w:rPr>
          <w:rFonts w:hint="cs"/>
          <w:cs/>
        </w:rPr>
        <w:tab/>
        <w:t>3.</w:t>
      </w:r>
      <w:r w:rsidR="007E45F2">
        <w:rPr>
          <w:rFonts w:hint="cs"/>
          <w:cs/>
        </w:rPr>
        <w:tab/>
      </w:r>
      <w:r w:rsidR="007E45F2">
        <w:rPr>
          <w:rFonts w:cs="Shruti" w:hint="cs"/>
          <w:cs/>
        </w:rPr>
        <w:t>ધંધાકિય પર્યાવરણને અસરકરતા નિયંત્રણાત્મક પરીબળો</w:t>
      </w:r>
      <w:r w:rsidR="007E45F2">
        <w:rPr>
          <w:rFonts w:hint="cs"/>
          <w:cs/>
        </w:rPr>
        <w:t>.</w:t>
      </w:r>
      <w:r w:rsidR="007E45F2">
        <w:rPr>
          <w:rFonts w:hint="cs"/>
          <w:cs/>
        </w:rPr>
        <w:cr/>
      </w:r>
      <w:r w:rsidR="007E45F2">
        <w:rPr>
          <w:rFonts w:hint="cs"/>
          <w:cs/>
        </w:rPr>
        <w:tab/>
        <w:t>4.</w:t>
      </w:r>
      <w:r w:rsidR="007E45F2">
        <w:rPr>
          <w:rFonts w:hint="cs"/>
          <w:cs/>
        </w:rPr>
        <w:tab/>
      </w:r>
      <w:r w:rsidR="007E45F2">
        <w:rPr>
          <w:rFonts w:cs="Shruti" w:hint="cs"/>
          <w:cs/>
        </w:rPr>
        <w:t>કાર્યકારી અંકુશની ઉપયોગિતા</w:t>
      </w:r>
    </w:p>
    <w:sectPr w:rsidR="007E45F2" w:rsidRPr="007E45F2" w:rsidSect="002A4D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7E45F2"/>
    <w:rsid w:val="00047F58"/>
    <w:rsid w:val="00210010"/>
    <w:rsid w:val="002A4D06"/>
    <w:rsid w:val="00437DB6"/>
    <w:rsid w:val="007E45F2"/>
    <w:rsid w:val="00B259F3"/>
    <w:rsid w:val="00EF6E51"/>
    <w:rsid w:val="00F65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dcterms:created xsi:type="dcterms:W3CDTF">2016-02-27T10:31:00Z</dcterms:created>
  <dcterms:modified xsi:type="dcterms:W3CDTF">2016-03-14T06:54:00Z</dcterms:modified>
</cp:coreProperties>
</file>